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A10A89" w14:textId="4EA37FE8" w:rsidR="00BD0B58" w:rsidRPr="007449FB" w:rsidRDefault="00F24D6B" w:rsidP="00B9186D">
      <w:pPr>
        <w:spacing w:after="0"/>
        <w:rPr>
          <w:rFonts w:ascii="Arial" w:hAnsi="Arial" w:cs="Arial"/>
        </w:rPr>
      </w:pPr>
      <w:r w:rsidRPr="007449FB">
        <w:rPr>
          <w:rFonts w:ascii="Arial" w:hAnsi="Arial" w:cs="Arial"/>
        </w:rPr>
        <w:t xml:space="preserve">CESG Genève - EVANGELIZAÇÃO INFANTIL – </w:t>
      </w:r>
      <w:r w:rsidR="00C17D14">
        <w:rPr>
          <w:rFonts w:ascii="Arial" w:hAnsi="Arial" w:cs="Arial"/>
        </w:rPr>
        <w:t>3</w:t>
      </w:r>
      <w:r w:rsidR="0033654D" w:rsidRPr="007449FB">
        <w:rPr>
          <w:rFonts w:ascii="Arial" w:hAnsi="Arial" w:cs="Arial"/>
          <w:vertAlign w:val="superscript"/>
        </w:rPr>
        <w:t>o</w:t>
      </w:r>
      <w:r w:rsidR="0033654D" w:rsidRPr="007449FB">
        <w:rPr>
          <w:rFonts w:ascii="Arial" w:hAnsi="Arial" w:cs="Arial"/>
        </w:rPr>
        <w:t xml:space="preserve"> Ciclo</w:t>
      </w:r>
    </w:p>
    <w:p w14:paraId="67454D9C" w14:textId="77777777" w:rsidR="00B9186D" w:rsidRPr="007449FB" w:rsidRDefault="00B9186D" w:rsidP="00B9186D">
      <w:pPr>
        <w:spacing w:after="0"/>
        <w:rPr>
          <w:rFonts w:ascii="Arial" w:hAnsi="Arial" w:cs="Arial"/>
        </w:rPr>
      </w:pPr>
    </w:p>
    <w:p w14:paraId="76B4246B" w14:textId="64ADA541" w:rsidR="00D94FED" w:rsidRPr="003F3E37" w:rsidRDefault="00BF0035" w:rsidP="00D94FED">
      <w:pPr>
        <w:rPr>
          <w:rFonts w:ascii="Times" w:eastAsia="Times New Roman" w:hAnsi="Times" w:cs="Times New Roman"/>
          <w:sz w:val="20"/>
          <w:szCs w:val="20"/>
          <w:lang w:eastAsia="fr-FR"/>
        </w:rPr>
      </w:pPr>
      <w:r>
        <w:rPr>
          <w:rFonts w:ascii="Arial" w:hAnsi="Arial" w:cs="Arial"/>
          <w:b/>
        </w:rPr>
        <w:t>Plano de Aula</w:t>
      </w:r>
      <w:r w:rsidR="00F24D6B" w:rsidRPr="007449FB">
        <w:rPr>
          <w:rFonts w:ascii="Arial" w:hAnsi="Arial" w:cs="Arial"/>
          <w:b/>
        </w:rPr>
        <w:t xml:space="preserve">:  </w:t>
      </w:r>
      <w:r w:rsidR="003F3E37">
        <w:rPr>
          <w:rFonts w:ascii="Arial" w:hAnsi="Arial" w:cs="Arial"/>
          <w:b/>
        </w:rPr>
        <w:t>TRABALHO COMO FERRAMENTA DE PROGRESSO</w:t>
      </w:r>
      <w:r w:rsidR="00D94FED" w:rsidRPr="00D94FED">
        <w:rPr>
          <w:rFonts w:ascii="Arial" w:hAnsi="Arial" w:cs="Arial"/>
          <w:b/>
        </w:rPr>
        <w:t xml:space="preserve"> </w:t>
      </w:r>
    </w:p>
    <w:p w14:paraId="75B9415A" w14:textId="77777777" w:rsidR="00A304BD" w:rsidRPr="007449FB" w:rsidRDefault="00A304BD" w:rsidP="00A304BD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5F0D1D45" w14:textId="77777777" w:rsidR="000D445A" w:rsidRPr="007449FB" w:rsidRDefault="000D445A" w:rsidP="000D445A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</w:pP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Objetivos para o </w:t>
      </w:r>
      <w:proofErr w:type="gramStart"/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Evangelizando</w:t>
      </w:r>
      <w:r w:rsidRPr="007449FB">
        <w:rPr>
          <w:rStyle w:val="apple-converted-space"/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 xml:space="preserve"> (</w:t>
      </w:r>
      <w:proofErr w:type="gramEnd"/>
      <w:r w:rsidRPr="007449FB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aluno/a)</w:t>
      </w:r>
    </w:p>
    <w:p w14:paraId="18EE0B2E" w14:textId="4682E566" w:rsidR="00F32AE7" w:rsidRPr="00F32AE7" w:rsidRDefault="00F32AE7" w:rsidP="00F32AE7">
      <w:pPr>
        <w:pStyle w:val="paragraph"/>
        <w:numPr>
          <w:ilvl w:val="0"/>
          <w:numId w:val="1"/>
        </w:numPr>
        <w:spacing w:before="240" w:beforeAutospacing="0" w:after="0" w:afterAutospacing="0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Apreender e interiorizar</w:t>
      </w:r>
      <w:r w:rsidRPr="00F32AE7">
        <w:rPr>
          <w:rFonts w:ascii="Arial" w:hAnsi="Arial" w:cs="Arial"/>
          <w:sz w:val="22"/>
          <w:szCs w:val="22"/>
        </w:rPr>
        <w:t xml:space="preserve"> que </w:t>
      </w:r>
      <w:r w:rsidR="004754EF" w:rsidRPr="004754EF">
        <w:rPr>
          <w:rFonts w:ascii="Arial" w:hAnsi="Arial" w:cs="Arial"/>
          <w:sz w:val="22"/>
          <w:szCs w:val="22"/>
        </w:rPr>
        <w:t>o trabalho como toda ocupação útil,</w:t>
      </w:r>
      <w:r w:rsidR="004754EF" w:rsidRPr="004754EF">
        <w:rPr>
          <w:rFonts w:ascii="Arial" w:hAnsi="Arial" w:cs="Arial"/>
          <w:sz w:val="22"/>
          <w:szCs w:val="22"/>
        </w:rPr>
        <w:br/>
        <w:t>serve como instrumento de progresso e preservação das influencias negativas.</w:t>
      </w:r>
    </w:p>
    <w:p w14:paraId="6977D913" w14:textId="28B5DD1D" w:rsidR="00126D51" w:rsidRPr="00141629" w:rsidRDefault="00126D51" w:rsidP="00141629">
      <w:pPr>
        <w:spacing w:after="0" w:line="240" w:lineRule="auto"/>
        <w:ind w:left="360"/>
        <w:rPr>
          <w:rFonts w:ascii="Arial" w:eastAsia="Times New Roman" w:hAnsi="Arial" w:cs="Arial"/>
          <w:lang w:val="pt-PT" w:eastAsia="pt-PT"/>
        </w:rPr>
      </w:pPr>
      <w:r w:rsidRPr="00141629">
        <w:rPr>
          <w:rFonts w:ascii="Arial" w:eastAsia="Times New Roman" w:hAnsi="Arial" w:cs="Arial"/>
          <w:lang w:val="pt-PT" w:eastAsia="pt-PT"/>
        </w:rPr>
        <w:tab/>
      </w:r>
    </w:p>
    <w:p w14:paraId="35CF99BA" w14:textId="77777777" w:rsidR="000D445A" w:rsidRPr="00141629" w:rsidRDefault="000D445A" w:rsidP="00141629">
      <w:pPr>
        <w:pStyle w:val="paragraph"/>
        <w:spacing w:before="0" w:beforeAutospacing="0" w:after="240" w:afterAutospacing="0"/>
        <w:textAlignment w:val="baseline"/>
        <w:rPr>
          <w:rStyle w:val="normaltextrun"/>
          <w:b/>
          <w:bCs/>
          <w:caps/>
          <w:color w:val="FF0000"/>
        </w:rPr>
      </w:pPr>
      <w:r w:rsidRPr="00141629">
        <w:rPr>
          <w:rStyle w:val="normaltextrun"/>
          <w:rFonts w:ascii="Arial" w:hAnsi="Arial" w:cs="Arial"/>
          <w:b/>
          <w:bCs/>
          <w:caps/>
          <w:color w:val="FF0000"/>
          <w:sz w:val="22"/>
          <w:szCs w:val="22"/>
        </w:rPr>
        <w:t>ROTEIRO</w:t>
      </w:r>
    </w:p>
    <w:p w14:paraId="784936A7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</w:rPr>
      </w:pPr>
    </w:p>
    <w:p w14:paraId="2BC2ACD0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I. Boas vindas</w:t>
      </w:r>
    </w:p>
    <w:p w14:paraId="666C830C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6BEC5B3E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>II. Prece de abertura</w:t>
      </w:r>
    </w:p>
    <w:p w14:paraId="65754B56" w14:textId="77777777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</w:rPr>
      </w:pPr>
      <w:r w:rsidRPr="007449FB">
        <w:rPr>
          <w:rFonts w:ascii="Arial" w:hAnsi="Arial" w:cs="Arial"/>
        </w:rPr>
        <w:tab/>
      </w:r>
    </w:p>
    <w:p w14:paraId="5FD81F25" w14:textId="2EC0EC15" w:rsidR="000D445A" w:rsidRPr="007449FB" w:rsidRDefault="000D445A" w:rsidP="000D445A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7449FB">
        <w:rPr>
          <w:rFonts w:ascii="Arial" w:hAnsi="Arial" w:cs="Arial"/>
          <w:b/>
          <w:color w:val="FF0000"/>
        </w:rPr>
        <w:t xml:space="preserve">III. </w:t>
      </w:r>
      <w:r w:rsidR="00F32AE7">
        <w:rPr>
          <w:rFonts w:ascii="Arial" w:hAnsi="Arial" w:cs="Arial"/>
          <w:b/>
          <w:color w:val="FF0000"/>
        </w:rPr>
        <w:t xml:space="preserve">Atividade 1- </w:t>
      </w:r>
      <w:r w:rsidR="009A4E2D">
        <w:rPr>
          <w:rFonts w:ascii="Arial" w:hAnsi="Arial" w:cs="Arial"/>
          <w:b/>
          <w:color w:val="FF0000"/>
        </w:rPr>
        <w:t>História e troca de idéais</w:t>
      </w:r>
    </w:p>
    <w:p w14:paraId="71E291FD" w14:textId="77777777" w:rsidR="00C809BB" w:rsidRPr="007449FB" w:rsidRDefault="00C809BB" w:rsidP="003F5E1E">
      <w:pPr>
        <w:spacing w:after="0"/>
        <w:rPr>
          <w:rFonts w:ascii="Arial" w:hAnsi="Arial" w:cs="Arial"/>
        </w:rPr>
      </w:pPr>
    </w:p>
    <w:p w14:paraId="745A0A73" w14:textId="28003831" w:rsidR="00F32AE7" w:rsidRDefault="009A4E2D" w:rsidP="00F32AE7">
      <w:pPr>
        <w:spacing w:after="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3.1 Fazer</w:t>
      </w:r>
      <w:proofErr w:type="gramEnd"/>
      <w:r>
        <w:rPr>
          <w:rFonts w:ascii="Arial" w:hAnsi="Arial" w:cs="Arial"/>
        </w:rPr>
        <w:t xml:space="preserve"> a seguinte pergunta aos evangelizandos: Qual é a importância do trabalho? </w:t>
      </w:r>
    </w:p>
    <w:p w14:paraId="79A7E782" w14:textId="77777777" w:rsidR="00E85484" w:rsidRDefault="00E85484" w:rsidP="00F32AE7">
      <w:pPr>
        <w:spacing w:after="0"/>
        <w:jc w:val="both"/>
        <w:rPr>
          <w:rFonts w:ascii="Arial" w:hAnsi="Arial" w:cs="Arial"/>
        </w:rPr>
      </w:pPr>
    </w:p>
    <w:p w14:paraId="2B7865FA" w14:textId="1AD50830" w:rsidR="004754EF" w:rsidRDefault="004754EF" w:rsidP="00F32AE7">
      <w:pPr>
        <w:spacing w:after="0"/>
        <w:jc w:val="both"/>
        <w:rPr>
          <w:rFonts w:ascii="Arial" w:hAnsi="Arial" w:cs="Arial"/>
        </w:rPr>
      </w:pPr>
      <w:r w:rsidRPr="004754EF">
        <w:rPr>
          <w:rFonts w:ascii="Arial" w:hAnsi="Arial" w:cs="Arial"/>
        </w:rPr>
        <w:t xml:space="preserve">Apresentar </w:t>
      </w:r>
      <w:r>
        <w:rPr>
          <w:rFonts w:ascii="Arial" w:hAnsi="Arial" w:cs="Arial"/>
        </w:rPr>
        <w:t xml:space="preserve">a imagem do </w:t>
      </w:r>
      <w:r w:rsidRPr="002407C9">
        <w:rPr>
          <w:rFonts w:ascii="Arial" w:hAnsi="Arial" w:cs="Arial"/>
          <w:b/>
        </w:rPr>
        <w:t>Anexo II</w:t>
      </w:r>
      <w:r w:rsidRPr="004754EF">
        <w:rPr>
          <w:rFonts w:ascii="Arial" w:hAnsi="Arial" w:cs="Arial"/>
        </w:rPr>
        <w:t xml:space="preserve">. Pedir que as crianças identifiquem as três profissões que são </w:t>
      </w:r>
      <w:proofErr w:type="gramStart"/>
      <w:r w:rsidRPr="004754EF">
        <w:rPr>
          <w:rFonts w:ascii="Arial" w:hAnsi="Arial" w:cs="Arial"/>
        </w:rPr>
        <w:t>mostradas</w:t>
      </w:r>
      <w:proofErr w:type="gramEnd"/>
      <w:r w:rsidRPr="004754EF">
        <w:rPr>
          <w:rFonts w:ascii="Arial" w:hAnsi="Arial" w:cs="Arial"/>
        </w:rPr>
        <w:t>, conversando sobre as dificuldades, facilidades, riscos e sua importância para a sociedade.</w:t>
      </w:r>
    </w:p>
    <w:p w14:paraId="51825F42" w14:textId="118D3607" w:rsidR="004754EF" w:rsidRDefault="004754EF" w:rsidP="00F32AE7">
      <w:pPr>
        <w:spacing w:after="0"/>
        <w:jc w:val="both"/>
        <w:rPr>
          <w:rFonts w:ascii="Arial" w:hAnsi="Arial" w:cs="Arial"/>
        </w:rPr>
      </w:pPr>
    </w:p>
    <w:p w14:paraId="715E7638" w14:textId="61CBF9E8" w:rsidR="004754EF" w:rsidRDefault="004754EF" w:rsidP="004754EF">
      <w:pPr>
        <w:spacing w:after="0"/>
        <w:rPr>
          <w:rFonts w:ascii="Arial" w:hAnsi="Arial" w:cs="Arial"/>
        </w:rPr>
      </w:pPr>
      <w:r w:rsidRPr="004754EF">
        <w:rPr>
          <w:rFonts w:ascii="Arial" w:hAnsi="Arial" w:cs="Arial"/>
        </w:rPr>
        <w:t>Perguntar: - Que aconteceria se todos tivessem a mesma vocação, isto é, se gostassem de trabalhar nas mesmas profissões?</w:t>
      </w:r>
      <w:r w:rsidRPr="004754EF">
        <w:rPr>
          <w:rFonts w:ascii="Arial" w:hAnsi="Arial" w:cs="Arial"/>
        </w:rPr>
        <w:br/>
        <w:t xml:space="preserve">Dialogar com os </w:t>
      </w:r>
      <w:r>
        <w:rPr>
          <w:rFonts w:ascii="Arial" w:hAnsi="Arial" w:cs="Arial"/>
        </w:rPr>
        <w:t>evangelizandos</w:t>
      </w:r>
      <w:r w:rsidRPr="004754EF">
        <w:rPr>
          <w:rFonts w:ascii="Arial" w:hAnsi="Arial" w:cs="Arial"/>
        </w:rPr>
        <w:t>, destacando:</w:t>
      </w:r>
      <w:r w:rsidRPr="004754EF">
        <w:rPr>
          <w:rFonts w:ascii="Arial" w:hAnsi="Arial" w:cs="Arial"/>
        </w:rPr>
        <w:br/>
        <w:t>A importância das diferenças de vocação para o equilíbrio social.</w:t>
      </w:r>
      <w:r w:rsidRPr="004754EF">
        <w:rPr>
          <w:rFonts w:ascii="Arial" w:hAnsi="Arial" w:cs="Arial"/>
        </w:rPr>
        <w:br/>
        <w:t>O respeito e a gratidão a todos os bons profissionais, mesmo os que executam as tarefas mais modestas, mas sempre de valor.</w:t>
      </w:r>
      <w:r w:rsidRPr="004754EF">
        <w:rPr>
          <w:rFonts w:ascii="Arial" w:hAnsi="Arial" w:cs="Arial"/>
        </w:rPr>
        <w:br/>
        <w:t>Os prejuízos do mau profissional, em qualquer área de trabalho; daí o valor de preparar-se bem para a profissão que vai exercer.</w:t>
      </w:r>
      <w:r w:rsidRPr="004754EF">
        <w:rPr>
          <w:rFonts w:ascii="Arial" w:hAnsi="Arial" w:cs="Arial"/>
        </w:rPr>
        <w:br/>
        <w:t>Tudo o que nos beneficia, hoje, resultou de trabalho perseverante, geralmente de muitas pessoas.</w:t>
      </w:r>
    </w:p>
    <w:p w14:paraId="693F2DCB" w14:textId="37CCAFE5" w:rsidR="004754EF" w:rsidRDefault="004754EF" w:rsidP="004754EF">
      <w:pPr>
        <w:spacing w:after="0"/>
        <w:rPr>
          <w:rFonts w:ascii="Arial" w:hAnsi="Arial" w:cs="Arial"/>
        </w:rPr>
      </w:pPr>
    </w:p>
    <w:p w14:paraId="4284B44A" w14:textId="19601174" w:rsidR="004754EF" w:rsidRPr="00F32AE7" w:rsidRDefault="004754EF" w:rsidP="004754EF">
      <w:pPr>
        <w:spacing w:after="0"/>
        <w:rPr>
          <w:rFonts w:ascii="Arial" w:hAnsi="Arial" w:cs="Arial"/>
        </w:rPr>
      </w:pPr>
      <w:r w:rsidRPr="004754EF">
        <w:rPr>
          <w:rFonts w:ascii="Arial" w:hAnsi="Arial" w:cs="Arial"/>
        </w:rPr>
        <w:t>Apresentar ao grupo as seguintes ideias:</w:t>
      </w:r>
      <w:r w:rsidRPr="004754EF">
        <w:rPr>
          <w:rFonts w:ascii="Arial" w:hAnsi="Arial" w:cs="Arial"/>
        </w:rPr>
        <w:br/>
        <w:t>O conceito de trabalho: não é apenas o que se faz para ganhar dinheiro, mas qualquer ocupação que ajude alguém, ou a própria família e até a humanidade, como no caso, por exemplo, do trabalho desenvolvido para descoberta das vacinas.</w:t>
      </w:r>
      <w:r w:rsidRPr="004754EF">
        <w:rPr>
          <w:rFonts w:ascii="Arial" w:hAnsi="Arial" w:cs="Arial"/>
        </w:rPr>
        <w:br/>
        <w:t>Algumas pessoas só trabalham se, em troca, receberem dinheiro. Não conhecem a alegria de ajudar.</w:t>
      </w:r>
      <w:r w:rsidRPr="004754EF">
        <w:rPr>
          <w:rFonts w:ascii="Arial" w:hAnsi="Arial" w:cs="Arial"/>
        </w:rPr>
        <w:br/>
        <w:t>Quem trabalha deve sentir sempre alegria por ser útil. Lembrar o trabalho de amor realizado por Madre Tereza de Calcutá (ou alguém conhecido da comunidade).</w:t>
      </w:r>
      <w:r w:rsidRPr="004754EF">
        <w:rPr>
          <w:rFonts w:ascii="Arial" w:hAnsi="Arial" w:cs="Arial"/>
        </w:rPr>
        <w:br/>
        <w:t>Outras pessoas deixam de trabalhar, de serem úteis porque tem em seu coração um sentimento-lixo: a preguiça. Como todo sentimento-lixo, traz grandes dificuldades para a vida.</w:t>
      </w:r>
      <w:r w:rsidRPr="004754EF">
        <w:rPr>
          <w:rFonts w:ascii="Arial" w:hAnsi="Arial" w:cs="Arial"/>
        </w:rPr>
        <w:br/>
        <w:t>Propor que cada um faça uma auto-avaliação honesta:</w:t>
      </w:r>
      <w:r w:rsidRPr="004754EF">
        <w:rPr>
          <w:rFonts w:ascii="Arial" w:hAnsi="Arial" w:cs="Arial"/>
        </w:rPr>
        <w:br/>
        <w:t xml:space="preserve">- Se aparecesse uma marquinha na sua mão toda vez que você faz um trabalho com boa vontade, como estaria sua mão? </w:t>
      </w:r>
      <w:proofErr w:type="gramStart"/>
      <w:r w:rsidRPr="004754EF">
        <w:rPr>
          <w:rFonts w:ascii="Arial" w:hAnsi="Arial" w:cs="Arial"/>
        </w:rPr>
        <w:t>( Dar</w:t>
      </w:r>
      <w:proofErr w:type="gramEnd"/>
      <w:r w:rsidRPr="004754EF">
        <w:rPr>
          <w:rFonts w:ascii="Arial" w:hAnsi="Arial" w:cs="Arial"/>
        </w:rPr>
        <w:t xml:space="preserve"> um tempo).</w:t>
      </w:r>
      <w:r w:rsidRPr="004754EF">
        <w:rPr>
          <w:rFonts w:ascii="Arial" w:hAnsi="Arial" w:cs="Arial"/>
        </w:rPr>
        <w:br/>
        <w:t xml:space="preserve">- Quem viu sua mão quase sem marquinhas, procure analisar se tem no coração o sentimento da </w:t>
      </w:r>
      <w:r w:rsidRPr="004754EF">
        <w:rPr>
          <w:rFonts w:ascii="Arial" w:hAnsi="Arial" w:cs="Arial"/>
        </w:rPr>
        <w:lastRenderedPageBreak/>
        <w:t>preguiça.</w:t>
      </w:r>
      <w:r w:rsidRPr="004754EF">
        <w:rPr>
          <w:rFonts w:ascii="Arial" w:hAnsi="Arial" w:cs="Arial"/>
        </w:rPr>
        <w:br/>
        <w:t>- Se descobrir que tem esse sentimento-lixo, imaginar-se tirando esse sentimento do coração indo até a lata do lixo e jogando-o fora definitivamente (dar um tempo).</w:t>
      </w:r>
      <w:r w:rsidRPr="004754EF">
        <w:rPr>
          <w:rFonts w:ascii="Arial" w:hAnsi="Arial" w:cs="Arial"/>
        </w:rPr>
        <w:br/>
        <w:t>- Sentir-se mais leve, mais alegre e disposto para trabalhar.</w:t>
      </w:r>
    </w:p>
    <w:p w14:paraId="3D4FC900" w14:textId="1B446DA2" w:rsidR="00F32AE7" w:rsidRPr="009A4E2D" w:rsidRDefault="00F32AE7" w:rsidP="009A4E2D">
      <w:pPr>
        <w:spacing w:after="0"/>
        <w:jc w:val="both"/>
        <w:rPr>
          <w:rFonts w:ascii="Arial" w:hAnsi="Arial" w:cs="Arial"/>
        </w:rPr>
      </w:pPr>
    </w:p>
    <w:p w14:paraId="62886502" w14:textId="35CA890B" w:rsidR="009A4E2D" w:rsidRPr="001471CB" w:rsidRDefault="009A4E2D" w:rsidP="009A4E2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3.2 </w:t>
      </w:r>
      <w:r w:rsidRPr="009A4E2D">
        <w:rPr>
          <w:rFonts w:ascii="Arial" w:hAnsi="Arial" w:cs="Arial"/>
        </w:rPr>
        <w:t xml:space="preserve">Contar a história </w:t>
      </w:r>
      <w:r>
        <w:rPr>
          <w:rFonts w:ascii="Arial" w:hAnsi="Arial" w:cs="Arial"/>
        </w:rPr>
        <w:t xml:space="preserve">“Toda ocupação útil é trabalho” do </w:t>
      </w:r>
      <w:r w:rsidRPr="002407C9">
        <w:rPr>
          <w:rFonts w:ascii="Arial" w:hAnsi="Arial" w:cs="Arial"/>
          <w:b/>
        </w:rPr>
        <w:t>Anexo I</w:t>
      </w:r>
      <w:r>
        <w:rPr>
          <w:rFonts w:ascii="Arial" w:hAnsi="Arial" w:cs="Arial"/>
        </w:rPr>
        <w:t>.</w:t>
      </w:r>
    </w:p>
    <w:p w14:paraId="2B2EA9E2" w14:textId="1DEB2F75" w:rsidR="009A4E2D" w:rsidRPr="009A4E2D" w:rsidRDefault="009A4E2D" w:rsidP="009A4E2D">
      <w:pPr>
        <w:spacing w:after="0"/>
        <w:jc w:val="both"/>
        <w:rPr>
          <w:rFonts w:ascii="Arial" w:hAnsi="Arial" w:cs="Arial"/>
          <w:lang w:val="fr-CH"/>
        </w:rPr>
      </w:pPr>
    </w:p>
    <w:p w14:paraId="43F7245C" w14:textId="77777777" w:rsidR="00B450A5" w:rsidRDefault="009A4E2D" w:rsidP="009A4E2D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fr-CH"/>
        </w:rPr>
        <w:t xml:space="preserve">3.3 Fazer </w:t>
      </w:r>
      <w:r w:rsidRPr="009A4E2D">
        <w:rPr>
          <w:rFonts w:ascii="Arial" w:hAnsi="Arial" w:cs="Arial"/>
        </w:rPr>
        <w:t xml:space="preserve">comentários à história, ressaltando a interpretação da questão 675 de O </w:t>
      </w:r>
      <w:r>
        <w:rPr>
          <w:rFonts w:ascii="Arial" w:hAnsi="Arial" w:cs="Arial"/>
        </w:rPr>
        <w:t xml:space="preserve">Livro dos Espíritos. </w:t>
      </w:r>
      <w:r>
        <w:rPr>
          <w:rFonts w:ascii="Arial" w:hAnsi="Arial" w:cs="Arial"/>
        </w:rPr>
        <w:br/>
        <w:t xml:space="preserve">- </w:t>
      </w:r>
      <w:r w:rsidRPr="009A4E2D">
        <w:rPr>
          <w:rFonts w:ascii="Arial" w:hAnsi="Arial" w:cs="Arial"/>
        </w:rPr>
        <w:t>Por trabalho só se devem entender as ocupações materiais?</w:t>
      </w:r>
      <w:r>
        <w:rPr>
          <w:rFonts w:ascii="Arial" w:hAnsi="Arial" w:cs="Arial"/>
        </w:rPr>
        <w:t xml:space="preserve"> </w:t>
      </w:r>
      <w:r w:rsidRPr="009A4E2D">
        <w:rPr>
          <w:rFonts w:ascii="Arial" w:hAnsi="Arial" w:cs="Arial"/>
        </w:rPr>
        <w:br/>
        <w:t xml:space="preserve">         “Não; o Espírito trabalha, assim como o corpo. Toda ocupação útil é </w:t>
      </w:r>
      <w:proofErr w:type="gramStart"/>
      <w:r w:rsidRPr="009A4E2D">
        <w:rPr>
          <w:rFonts w:ascii="Arial" w:hAnsi="Arial" w:cs="Arial"/>
        </w:rPr>
        <w:t>trabalho.”</w:t>
      </w:r>
      <w:proofErr w:type="gramEnd"/>
      <w:r>
        <w:rPr>
          <w:rFonts w:ascii="Arial" w:hAnsi="Arial" w:cs="Arial"/>
        </w:rPr>
        <w:br/>
      </w:r>
    </w:p>
    <w:p w14:paraId="1461F05D" w14:textId="70732EFA" w:rsidR="00B450A5" w:rsidRDefault="00B450A5" w:rsidP="009A4E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Questão 647 sobre a Lei do Trabalho: “O trabalho é lei da Natureza, por isso mesmo que constitui uma necessidade, e a civilização obriga o homem a trabalhar mais, porque lhe aumenta as necessidades e os </w:t>
      </w:r>
      <w:proofErr w:type="gramStart"/>
      <w:r>
        <w:rPr>
          <w:rFonts w:ascii="Arial" w:hAnsi="Arial" w:cs="Arial"/>
        </w:rPr>
        <w:t>gozos.”</w:t>
      </w:r>
      <w:proofErr w:type="gramEnd"/>
    </w:p>
    <w:p w14:paraId="0DDE320C" w14:textId="2032A857" w:rsidR="007D3FE8" w:rsidRDefault="007D3FE8" w:rsidP="009A4E2D">
      <w:pPr>
        <w:spacing w:after="0"/>
        <w:rPr>
          <w:rFonts w:ascii="Arial" w:hAnsi="Arial" w:cs="Arial"/>
        </w:rPr>
      </w:pPr>
    </w:p>
    <w:p w14:paraId="5270CB00" w14:textId="5AFBA0CD" w:rsidR="007D3FE8" w:rsidRDefault="007D3FE8" w:rsidP="002407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 que é progresso?</w:t>
      </w:r>
      <w:r w:rsidR="00E85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a aspiração pelo melhor, pelo bem; é a prova da existênci em nós de um princípio superior, que nos encaminha para destinos mais altos, que nos lança sempre para frente, nos domínios do pensamento e da cosciência. </w:t>
      </w:r>
      <w:r w:rsidR="002407C9">
        <w:rPr>
          <w:rFonts w:ascii="Arial" w:hAnsi="Arial" w:cs="Arial"/>
        </w:rPr>
        <w:t xml:space="preserve">Mostrar a imagem do </w:t>
      </w:r>
      <w:r w:rsidR="002407C9" w:rsidRPr="002407C9">
        <w:rPr>
          <w:rFonts w:ascii="Arial" w:hAnsi="Arial" w:cs="Arial"/>
          <w:b/>
        </w:rPr>
        <w:t>Anexo III</w:t>
      </w:r>
      <w:r w:rsidR="002407C9">
        <w:rPr>
          <w:rFonts w:ascii="Arial" w:hAnsi="Arial" w:cs="Arial"/>
        </w:rPr>
        <w:t>.</w:t>
      </w:r>
    </w:p>
    <w:p w14:paraId="16474742" w14:textId="47857B2E" w:rsidR="007D3FE8" w:rsidRDefault="007D3FE8" w:rsidP="009A4E2D">
      <w:pPr>
        <w:spacing w:after="0"/>
        <w:rPr>
          <w:rFonts w:ascii="Arial" w:hAnsi="Arial" w:cs="Arial"/>
        </w:rPr>
      </w:pPr>
    </w:p>
    <w:p w14:paraId="66D36322" w14:textId="22616BB3" w:rsidR="007D3FE8" w:rsidRDefault="007D3FE8" w:rsidP="009A4E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Como o Espiritismo conceitua o trabalho? O trabalho é toda ocupação útil e faz parte do rol das leis morais estabelecidas pelo Criador para reger a vida de suas criaturas. E por meio dele que o homem forja o próprio progresso, desenvolve as possibilidades do meio ambiente em que se situa e amplia oss recursos de preservação da vida.</w:t>
      </w:r>
    </w:p>
    <w:p w14:paraId="126CA440" w14:textId="77777777" w:rsidR="002407C9" w:rsidRDefault="009A4E2D" w:rsidP="009A4E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3.4 P</w:t>
      </w:r>
      <w:r w:rsidRPr="009A4E2D">
        <w:rPr>
          <w:rFonts w:ascii="Arial" w:hAnsi="Arial" w:cs="Arial"/>
        </w:rPr>
        <w:t>edir</w:t>
      </w:r>
      <w:proofErr w:type="gramEnd"/>
      <w:r w:rsidRPr="009A4E2D">
        <w:rPr>
          <w:rFonts w:ascii="Arial" w:hAnsi="Arial" w:cs="Arial"/>
        </w:rPr>
        <w:t xml:space="preserve"> que os evangelizandos citem situações que envolvam o tema da aula. O evangelizador deverá complementar as ideias, com situações não citadas, como por exemplo:</w:t>
      </w:r>
      <w:r w:rsidRPr="009A4E2D">
        <w:rPr>
          <w:rFonts w:ascii="Arial" w:hAnsi="Arial" w:cs="Arial"/>
        </w:rPr>
        <w:br/>
      </w:r>
      <w:r w:rsidRPr="009A4E2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9A4E2D">
        <w:rPr>
          <w:rFonts w:ascii="Arial" w:hAnsi="Arial" w:cs="Arial"/>
        </w:rPr>
        <w:t>A natureza trabalha sem cessar. Por exemplo: a abelha que fabrica o mel, o bicho-da-seda, as flores que embelezam o ambiente e alimentam outros animais (como a borboleta). Também os animais de estimação exercem importantes tarefas em nossos lares, levando alegria, companhei</w:t>
      </w:r>
      <w:r w:rsidR="002407C9">
        <w:rPr>
          <w:rFonts w:ascii="Arial" w:hAnsi="Arial" w:cs="Arial"/>
        </w:rPr>
        <w:t>rismo e amizade aos seus donos.</w:t>
      </w:r>
    </w:p>
    <w:p w14:paraId="0A0AB038" w14:textId="09796D8E" w:rsidR="007D2D2B" w:rsidRDefault="009A4E2D" w:rsidP="009A4E2D">
      <w:pPr>
        <w:spacing w:after="0"/>
        <w:rPr>
          <w:rFonts w:ascii="Arial" w:hAnsi="Arial" w:cs="Arial"/>
        </w:rPr>
      </w:pPr>
      <w:r w:rsidRPr="009A4E2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9A4E2D">
        <w:rPr>
          <w:rFonts w:ascii="Arial" w:hAnsi="Arial" w:cs="Arial"/>
        </w:rPr>
        <w:t>O agricultor quando sai a plantar, cuida da plantação e colhe o que p</w:t>
      </w:r>
      <w:r w:rsidR="002407C9">
        <w:rPr>
          <w:rFonts w:ascii="Arial" w:hAnsi="Arial" w:cs="Arial"/>
        </w:rPr>
        <w:t>lantou dá exemplos de trabalho.</w:t>
      </w:r>
      <w:r w:rsidRPr="009A4E2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9A4E2D">
        <w:rPr>
          <w:rFonts w:ascii="Arial" w:hAnsi="Arial" w:cs="Arial"/>
        </w:rPr>
        <w:t>Ler um livro ou assistir um filme edificante (instrutivo, esclar</w:t>
      </w:r>
      <w:r w:rsidR="002407C9">
        <w:rPr>
          <w:rFonts w:ascii="Arial" w:hAnsi="Arial" w:cs="Arial"/>
        </w:rPr>
        <w:t>ecedor, educativo) é trabalhar.</w:t>
      </w:r>
      <w:r w:rsidRPr="009A4E2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9A4E2D">
        <w:rPr>
          <w:rFonts w:ascii="Arial" w:hAnsi="Arial" w:cs="Arial"/>
        </w:rPr>
        <w:t>Cozinhar co</w:t>
      </w:r>
      <w:r w:rsidR="002407C9">
        <w:rPr>
          <w:rFonts w:ascii="Arial" w:hAnsi="Arial" w:cs="Arial"/>
        </w:rPr>
        <w:t>m amor é trabalhar.</w:t>
      </w:r>
      <w:r>
        <w:rPr>
          <w:rFonts w:ascii="Arial" w:hAnsi="Arial" w:cs="Arial"/>
        </w:rPr>
        <w:br/>
        <w:t xml:space="preserve">- </w:t>
      </w:r>
      <w:r w:rsidRPr="009A4E2D">
        <w:rPr>
          <w:rFonts w:ascii="Arial" w:hAnsi="Arial" w:cs="Arial"/>
        </w:rPr>
        <w:t>Realizar exercícios físicos, é cuidar do corpo físico e um mo</w:t>
      </w:r>
      <w:r w:rsidR="002407C9">
        <w:rPr>
          <w:rFonts w:ascii="Arial" w:hAnsi="Arial" w:cs="Arial"/>
        </w:rPr>
        <w:t>do de ocupação útil = trabalho.</w:t>
      </w:r>
      <w:r w:rsidRPr="009A4E2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="002407C9">
        <w:rPr>
          <w:rFonts w:ascii="Arial" w:hAnsi="Arial" w:cs="Arial"/>
        </w:rPr>
        <w:t>Estudar é um modo de trabalhar.</w:t>
      </w:r>
      <w:r w:rsidRPr="009A4E2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9A4E2D">
        <w:rPr>
          <w:rFonts w:ascii="Arial" w:hAnsi="Arial" w:cs="Arial"/>
        </w:rPr>
        <w:t>O evangelizador quando prepa</w:t>
      </w:r>
      <w:r w:rsidR="002407C9">
        <w:rPr>
          <w:rFonts w:ascii="Arial" w:hAnsi="Arial" w:cs="Arial"/>
        </w:rPr>
        <w:t>ra suas aulas está trabalhando.</w:t>
      </w:r>
      <w:r w:rsidRPr="009A4E2D">
        <w:rPr>
          <w:rFonts w:ascii="Arial" w:hAnsi="Arial" w:cs="Arial"/>
        </w:rPr>
        <w:br/>
      </w:r>
      <w:r>
        <w:rPr>
          <w:rFonts w:ascii="Arial" w:hAnsi="Arial" w:cs="Arial"/>
        </w:rPr>
        <w:t xml:space="preserve">- </w:t>
      </w:r>
      <w:r w:rsidRPr="009A4E2D">
        <w:rPr>
          <w:rFonts w:ascii="Arial" w:hAnsi="Arial" w:cs="Arial"/>
        </w:rPr>
        <w:t>Participar das aulas de evangelização, colaborando com boas atitudes também é trabalho.</w:t>
      </w:r>
      <w:r w:rsidRPr="009A4E2D">
        <w:rPr>
          <w:rFonts w:ascii="Arial" w:hAnsi="Arial" w:cs="Arial"/>
        </w:rPr>
        <w:br/>
      </w:r>
      <w:r w:rsidR="007D2D2B">
        <w:rPr>
          <w:rFonts w:ascii="Tahoma" w:hAnsi="Tahoma" w:cs="Tahoma"/>
          <w:color w:val="800000"/>
          <w:sz w:val="20"/>
          <w:szCs w:val="20"/>
        </w:rPr>
        <w:t xml:space="preserve"> </w:t>
      </w:r>
      <w:r>
        <w:rPr>
          <w:rFonts w:ascii="Tahoma" w:hAnsi="Tahoma" w:cs="Tahoma"/>
          <w:color w:val="800000"/>
          <w:sz w:val="20"/>
          <w:szCs w:val="20"/>
        </w:rPr>
        <w:br/>
      </w:r>
      <w:r w:rsidR="007D2D2B">
        <w:rPr>
          <w:rFonts w:ascii="Arial" w:hAnsi="Arial" w:cs="Arial"/>
        </w:rPr>
        <w:t>3.4 P</w:t>
      </w:r>
      <w:r w:rsidRPr="007D2D2B">
        <w:rPr>
          <w:rFonts w:ascii="Arial" w:hAnsi="Arial" w:cs="Arial"/>
        </w:rPr>
        <w:t xml:space="preserve">erguntar se quando dormimos trabalhamos. Esclarecer que o Espírito pode trabalhar e estudar no Mundo Espiritual, enquanto o corpo físico repousa. O repouso do corpo físico também é importante para reparação das forças físicas. </w:t>
      </w:r>
      <w:r w:rsidRPr="007D2D2B">
        <w:rPr>
          <w:rFonts w:ascii="Arial" w:hAnsi="Arial" w:cs="Arial"/>
        </w:rPr>
        <w:br/>
      </w:r>
      <w:r>
        <w:rPr>
          <w:rFonts w:ascii="Tahoma" w:hAnsi="Tahoma" w:cs="Tahoma"/>
          <w:color w:val="800000"/>
          <w:sz w:val="20"/>
          <w:szCs w:val="20"/>
        </w:rPr>
        <w:br/>
      </w:r>
      <w:r w:rsidR="007D2D2B">
        <w:rPr>
          <w:rFonts w:ascii="Arial" w:hAnsi="Arial" w:cs="Arial"/>
        </w:rPr>
        <w:t>3.5 Concluir</w:t>
      </w:r>
      <w:r w:rsidRPr="007D2D2B">
        <w:rPr>
          <w:rFonts w:ascii="Arial" w:hAnsi="Arial" w:cs="Arial"/>
        </w:rPr>
        <w:t xml:space="preserve"> que, para qualquer pessoa, a ociosidade (desocupação, preguiça) é uma punição, </w:t>
      </w:r>
      <w:r w:rsidRPr="007D2D2B">
        <w:rPr>
          <w:rFonts w:ascii="Arial" w:hAnsi="Arial" w:cs="Arial"/>
        </w:rPr>
        <w:lastRenderedPageBreak/>
        <w:t>uma tortura, trazendo consequências negativas para o corpo e o Espírito.</w:t>
      </w:r>
      <w:r w:rsidRPr="007D2D2B">
        <w:rPr>
          <w:rFonts w:ascii="Arial" w:hAnsi="Arial" w:cs="Arial"/>
        </w:rPr>
        <w:br/>
      </w:r>
    </w:p>
    <w:p w14:paraId="5717196D" w14:textId="4DEF72DF" w:rsidR="007D2D2B" w:rsidRPr="007449FB" w:rsidRDefault="007D2D2B" w:rsidP="007D2D2B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IV. </w:t>
      </w:r>
      <w:r w:rsidR="004754EF">
        <w:rPr>
          <w:rFonts w:ascii="Arial" w:hAnsi="Arial" w:cs="Arial"/>
          <w:b/>
          <w:color w:val="FF0000"/>
        </w:rPr>
        <w:t>Atividade 1 – Mimicas e Adivinhações</w:t>
      </w:r>
    </w:p>
    <w:p w14:paraId="30E71267" w14:textId="77777777" w:rsidR="004754EF" w:rsidRDefault="009A4E2D" w:rsidP="009A4E2D">
      <w:pPr>
        <w:spacing w:after="0"/>
        <w:rPr>
          <w:rFonts w:ascii="Arial" w:hAnsi="Arial" w:cs="Arial"/>
        </w:rPr>
      </w:pPr>
      <w:r w:rsidRPr="007D2D2B">
        <w:rPr>
          <w:rFonts w:ascii="Arial" w:hAnsi="Arial" w:cs="Arial"/>
        </w:rPr>
        <w:br/>
        <w:t>Com base na conclusão que TODA OCUPAÇÃO ÚTIL É TRABALHO: descrever (ou desenhar) o trabalho que mais gosta, explicando o motivo.</w:t>
      </w:r>
      <w:r w:rsidRPr="007D2D2B">
        <w:rPr>
          <w:rFonts w:ascii="Arial" w:hAnsi="Arial" w:cs="Arial"/>
        </w:rPr>
        <w:br/>
      </w:r>
      <w:r w:rsidRPr="007D2D2B">
        <w:rPr>
          <w:rFonts w:ascii="Arial" w:hAnsi="Arial" w:cs="Arial"/>
        </w:rPr>
        <w:br/>
        <w:t>Fazer mímicas acerca das profissões, para que o grupo adivinhe a ocupação, dizendo as ferramentas que ut</w:t>
      </w:r>
      <w:r w:rsidR="004754EF">
        <w:rPr>
          <w:rFonts w:ascii="Arial" w:hAnsi="Arial" w:cs="Arial"/>
        </w:rPr>
        <w:t>iliza naquela tarefa.</w:t>
      </w:r>
      <w:r w:rsidR="004754EF">
        <w:rPr>
          <w:rFonts w:ascii="Arial" w:hAnsi="Arial" w:cs="Arial"/>
        </w:rPr>
        <w:br/>
      </w:r>
    </w:p>
    <w:p w14:paraId="49963840" w14:textId="23AFF8C3" w:rsidR="00F32AE7" w:rsidRDefault="009A4E2D" w:rsidP="009A4E2D">
      <w:pPr>
        <w:spacing w:after="0"/>
        <w:rPr>
          <w:rFonts w:ascii="Arial" w:hAnsi="Arial" w:cs="Arial"/>
        </w:rPr>
      </w:pPr>
      <w:r w:rsidRPr="007D2D2B">
        <w:rPr>
          <w:rFonts w:ascii="Arial" w:hAnsi="Arial" w:cs="Arial"/>
        </w:rPr>
        <w:t>Exemplos: cabeleireiro, dentista, médico, estudante, professor, lixeiro, cozinheiro, operador de computador, pedreiro, carpinteiro, bancário, etc.</w:t>
      </w:r>
    </w:p>
    <w:p w14:paraId="31F3EBD0" w14:textId="77777777" w:rsidR="007D2D2B" w:rsidRDefault="007D2D2B" w:rsidP="00F32AE7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064B55F" w14:textId="051E7754" w:rsid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F02B93" w14:textId="32B56D3A" w:rsidR="00F32AE7" w:rsidRPr="007449FB" w:rsidRDefault="00F32AE7" w:rsidP="00F32AE7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</w:t>
      </w:r>
      <w:r w:rsidR="00DD4C50">
        <w:rPr>
          <w:rFonts w:ascii="Arial" w:hAnsi="Arial" w:cs="Arial"/>
          <w:b/>
          <w:color w:val="FF0000"/>
        </w:rPr>
        <w:t>I</w:t>
      </w:r>
      <w:r w:rsidR="0072233A">
        <w:rPr>
          <w:rFonts w:ascii="Arial" w:hAnsi="Arial" w:cs="Arial"/>
          <w:b/>
          <w:color w:val="FF0000"/>
        </w:rPr>
        <w:t>. Atividade 2</w:t>
      </w:r>
      <w:r>
        <w:rPr>
          <w:rFonts w:ascii="Arial" w:hAnsi="Arial" w:cs="Arial"/>
          <w:b/>
          <w:color w:val="FF0000"/>
        </w:rPr>
        <w:t xml:space="preserve"> – Jogo </w:t>
      </w:r>
      <w:r w:rsidR="004754EF">
        <w:rPr>
          <w:rFonts w:ascii="Arial" w:hAnsi="Arial" w:cs="Arial"/>
          <w:b/>
          <w:color w:val="FF0000"/>
        </w:rPr>
        <w:t>da Projeção no Futuro</w:t>
      </w:r>
      <w:r w:rsidRPr="007449FB">
        <w:rPr>
          <w:rFonts w:ascii="Arial" w:hAnsi="Arial" w:cs="Arial"/>
          <w:b/>
          <w:color w:val="FF0000"/>
        </w:rPr>
        <w:t xml:space="preserve"> </w:t>
      </w:r>
    </w:p>
    <w:p w14:paraId="700160EC" w14:textId="7616A675" w:rsidR="00F32AE7" w:rsidRDefault="00F32AE7" w:rsidP="00F32A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74747"/>
          <w:sz w:val="32"/>
          <w:szCs w:val="32"/>
          <w:lang w:val="en-US"/>
        </w:rPr>
      </w:pPr>
    </w:p>
    <w:p w14:paraId="4365AF8A" w14:textId="19F3035F" w:rsidR="00671411" w:rsidRDefault="00E85484" w:rsidP="00E854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4754EF" w:rsidRPr="00E854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</w:t>
      </w:r>
      <w:r w:rsidR="004754EF" w:rsidRPr="00E85484">
        <w:rPr>
          <w:rFonts w:ascii="Arial" w:hAnsi="Arial" w:cs="Arial"/>
        </w:rPr>
        <w:t>ma folha em branco, o evan</w:t>
      </w:r>
      <w:r>
        <w:rPr>
          <w:rFonts w:ascii="Arial" w:hAnsi="Arial" w:cs="Arial"/>
        </w:rPr>
        <w:t>gelizando deverá desenhar a imagem de trabalho que imagina para seu futuro.</w:t>
      </w:r>
    </w:p>
    <w:p w14:paraId="3B86D9C5" w14:textId="77777777" w:rsidR="0072233A" w:rsidRDefault="0072233A" w:rsidP="007449FB">
      <w:pPr>
        <w:spacing w:after="0"/>
        <w:jc w:val="both"/>
        <w:rPr>
          <w:rFonts w:ascii="Arial" w:hAnsi="Arial" w:cs="Arial"/>
        </w:rPr>
      </w:pPr>
    </w:p>
    <w:p w14:paraId="5FA0B1C3" w14:textId="748A1A11" w:rsidR="007449FB" w:rsidRPr="007449FB" w:rsidRDefault="00922257" w:rsidP="007449F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VI</w:t>
      </w:r>
      <w:r w:rsidR="0072233A">
        <w:rPr>
          <w:rFonts w:ascii="Arial" w:hAnsi="Arial" w:cs="Arial"/>
          <w:b/>
          <w:color w:val="FF0000"/>
        </w:rPr>
        <w:t>I</w:t>
      </w:r>
      <w:r w:rsidR="007449FB" w:rsidRPr="007449FB">
        <w:rPr>
          <w:rFonts w:ascii="Arial" w:hAnsi="Arial" w:cs="Arial"/>
          <w:b/>
          <w:color w:val="FF0000"/>
        </w:rPr>
        <w:t>. Prece de agradecimento</w:t>
      </w:r>
    </w:p>
    <w:p w14:paraId="6F0F58E8" w14:textId="77777777" w:rsidR="00015BD0" w:rsidRPr="007449FB" w:rsidRDefault="00015BD0" w:rsidP="007449FB">
      <w:pPr>
        <w:spacing w:after="0"/>
        <w:jc w:val="both"/>
        <w:rPr>
          <w:rFonts w:ascii="Arial" w:hAnsi="Arial" w:cs="Arial"/>
        </w:rPr>
      </w:pPr>
    </w:p>
    <w:p w14:paraId="7EBFAA35" w14:textId="7CB7D550" w:rsidR="007449FB" w:rsidRPr="007449FB" w:rsidRDefault="008C7C43" w:rsidP="007449FB">
      <w:pPr>
        <w:spacing w:after="0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VIII</w:t>
      </w:r>
      <w:r w:rsidR="007449FB" w:rsidRPr="007449FB">
        <w:rPr>
          <w:rFonts w:ascii="Arial" w:hAnsi="Arial" w:cs="Arial"/>
          <w:b/>
          <w:color w:val="FF0000"/>
        </w:rPr>
        <w:t xml:space="preserve">. </w:t>
      </w:r>
      <w:r w:rsidR="0072233A">
        <w:rPr>
          <w:rFonts w:ascii="Arial" w:hAnsi="Arial" w:cs="Arial"/>
          <w:b/>
          <w:color w:val="FF0000"/>
        </w:rPr>
        <w:t>Fontes</w:t>
      </w:r>
    </w:p>
    <w:p w14:paraId="509EC716" w14:textId="52F0721E" w:rsidR="008C7C43" w:rsidRDefault="00BF0035" w:rsidP="008C7C43">
      <w:pPr>
        <w:spacing w:before="100" w:beforeAutospacing="1" w:after="100" w:afterAutospacing="1"/>
      </w:pPr>
      <w:hyperlink r:id="rId5" w:history="1">
        <w:r w:rsidR="008C7C43">
          <w:rPr>
            <w:rStyle w:val="Lienhypertexte"/>
            <w:rFonts w:ascii="Verdana" w:hAnsi="Verdana"/>
            <w:sz w:val="20"/>
            <w:szCs w:val="20"/>
          </w:rPr>
          <w:t>http://peloscaminhosdaevangelizacao.blogspot.ch/2012/04/estudo-instrumento-de-progresso_24.html</w:t>
        </w:r>
      </w:hyperlink>
      <w:r w:rsidR="008C7C43">
        <w:rPr>
          <w:rFonts w:ascii="Verdana" w:hAnsi="Verdana"/>
          <w:color w:val="44546A"/>
          <w:sz w:val="20"/>
          <w:szCs w:val="20"/>
        </w:rPr>
        <w:t xml:space="preserve"> </w:t>
      </w:r>
    </w:p>
    <w:p w14:paraId="52C75C71" w14:textId="36497244" w:rsidR="008C7C43" w:rsidRDefault="00BF0035" w:rsidP="008C7C43">
      <w:pPr>
        <w:spacing w:before="100" w:beforeAutospacing="1" w:after="100" w:afterAutospacing="1"/>
      </w:pPr>
      <w:hyperlink r:id="rId6" w:history="1">
        <w:r w:rsidR="008C7C43">
          <w:rPr>
            <w:rStyle w:val="Lienhypertexte"/>
            <w:rFonts w:ascii="Verdana" w:hAnsi="Verdana"/>
            <w:sz w:val="20"/>
            <w:szCs w:val="20"/>
          </w:rPr>
          <w:t>http://peloscaminhosdaevangelizacao.blogspot.ch/2012/04/trabalho-instrumento-de-progresso.html</w:t>
        </w:r>
      </w:hyperlink>
      <w:r w:rsidR="008C7C43">
        <w:rPr>
          <w:rFonts w:ascii="Verdana" w:hAnsi="Verdana"/>
          <w:color w:val="44546A"/>
          <w:sz w:val="20"/>
          <w:szCs w:val="20"/>
        </w:rPr>
        <w:t xml:space="preserve"> </w:t>
      </w:r>
    </w:p>
    <w:p w14:paraId="30D66F81" w14:textId="2DF5CA1D" w:rsidR="008C7C43" w:rsidRDefault="00BF0035" w:rsidP="008C7C43">
      <w:pPr>
        <w:spacing w:before="100" w:beforeAutospacing="1" w:after="100" w:afterAutospacing="1"/>
      </w:pPr>
      <w:hyperlink r:id="rId7" w:history="1">
        <w:r w:rsidR="008C7C43">
          <w:rPr>
            <w:rStyle w:val="Lienhypertexte"/>
          </w:rPr>
          <w:t>https://fr.slideshare.net/harlley147/aula-lei-do-trabalho</w:t>
        </w:r>
      </w:hyperlink>
      <w:r w:rsidR="008C7C43">
        <w:rPr>
          <w:color w:val="44546A"/>
        </w:rPr>
        <w:t xml:space="preserve"> </w:t>
      </w:r>
    </w:p>
    <w:p w14:paraId="32D20C89" w14:textId="2AE5F4E3" w:rsidR="008C7C43" w:rsidRDefault="00BF0035" w:rsidP="008C7C43">
      <w:pPr>
        <w:spacing w:before="100" w:beforeAutospacing="1" w:after="100" w:afterAutospacing="1"/>
      </w:pPr>
      <w:hyperlink r:id="rId8" w:history="1">
        <w:r w:rsidR="008C7C43">
          <w:rPr>
            <w:rStyle w:val="Lienhypertexte"/>
          </w:rPr>
          <w:t>http://www.searadomestre.com.br/evangelizacao/leitrabalho.htm</w:t>
        </w:r>
      </w:hyperlink>
      <w:r w:rsidR="008C7C43">
        <w:rPr>
          <w:color w:val="44546A"/>
        </w:rPr>
        <w:t xml:space="preserve"> </w:t>
      </w:r>
    </w:p>
    <w:p w14:paraId="3F37A209" w14:textId="77777777" w:rsidR="008C7C43" w:rsidRPr="008C7C43" w:rsidRDefault="00BF0035" w:rsidP="008C7C43">
      <w:pPr>
        <w:spacing w:before="100" w:beforeAutospacing="1" w:after="100" w:afterAutospacing="1"/>
      </w:pPr>
      <w:hyperlink r:id="rId9" w:history="1">
        <w:r w:rsidR="008C7C43" w:rsidRPr="008C7C43">
          <w:rPr>
            <w:rStyle w:val="Lienhypertexte"/>
            <w:rFonts w:ascii="Verdana" w:hAnsi="Verdana"/>
            <w:bCs/>
            <w:sz w:val="18"/>
            <w:szCs w:val="18"/>
            <w:lang w:val="en-US"/>
          </w:rPr>
          <w:t>http://www.evangelizacaoinfantil.com.br/index.php?option=com_content&amp;view=article&amp;id=246:esforco-e-perseveranca&amp;catid</w:t>
        </w:r>
      </w:hyperlink>
      <w:r w:rsidR="008C7C43" w:rsidRPr="008C7C43">
        <w:rPr>
          <w:rFonts w:ascii="Verdana" w:hAnsi="Verdana"/>
          <w:bCs/>
          <w:color w:val="1F497D"/>
          <w:sz w:val="18"/>
          <w:szCs w:val="18"/>
          <w:lang w:val="en-US"/>
        </w:rPr>
        <w:t xml:space="preserve">.. </w:t>
      </w:r>
    </w:p>
    <w:p w14:paraId="54500AEF" w14:textId="77777777" w:rsidR="008C7C43" w:rsidRDefault="008C7C43" w:rsidP="008C7C43">
      <w:pPr>
        <w:spacing w:before="100" w:beforeAutospacing="1" w:after="100" w:afterAutospacing="1"/>
      </w:pPr>
      <w:r>
        <w:rPr>
          <w:rFonts w:ascii="Verdana" w:hAnsi="Verdana"/>
          <w:b/>
          <w:bCs/>
          <w:color w:val="1F497D"/>
          <w:sz w:val="18"/>
          <w:szCs w:val="18"/>
          <w:lang w:val="en-US"/>
        </w:rPr>
        <w:t> </w:t>
      </w:r>
    </w:p>
    <w:p w14:paraId="697218F9" w14:textId="5DF62EBE" w:rsidR="00D417C0" w:rsidRPr="007449FB" w:rsidRDefault="00D417C0" w:rsidP="00D417C0">
      <w:pPr>
        <w:spacing w:after="0" w:line="300" w:lineRule="atLeast"/>
        <w:rPr>
          <w:rFonts w:ascii="Arial" w:hAnsi="Arial" w:cs="Arial"/>
        </w:rPr>
      </w:pPr>
    </w:p>
    <w:p w14:paraId="125D7443" w14:textId="77777777" w:rsidR="001471CB" w:rsidRDefault="001471CB">
      <w:pPr>
        <w:rPr>
          <w:b/>
        </w:rPr>
      </w:pPr>
      <w:r>
        <w:rPr>
          <w:b/>
        </w:rPr>
        <w:br w:type="page"/>
      </w:r>
    </w:p>
    <w:p w14:paraId="47333F5B" w14:textId="77777777" w:rsidR="001471CB" w:rsidRDefault="001471CB" w:rsidP="00D417C0">
      <w:pPr>
        <w:spacing w:line="300" w:lineRule="atLeast"/>
        <w:rPr>
          <w:b/>
        </w:rPr>
      </w:pPr>
      <w:r>
        <w:rPr>
          <w:b/>
        </w:rPr>
        <w:lastRenderedPageBreak/>
        <w:t>ANEXO I</w:t>
      </w:r>
    </w:p>
    <w:p w14:paraId="1EA57B5C" w14:textId="77777777" w:rsidR="001471CB" w:rsidRDefault="001471CB" w:rsidP="00D417C0">
      <w:pPr>
        <w:spacing w:line="300" w:lineRule="atLeast"/>
        <w:rPr>
          <w:b/>
        </w:rPr>
      </w:pPr>
    </w:p>
    <w:p w14:paraId="2D4084F6" w14:textId="77777777" w:rsidR="001471CB" w:rsidRPr="001471CB" w:rsidRDefault="001471CB" w:rsidP="00147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H" w:eastAsia="fr-CH"/>
        </w:rPr>
      </w:pPr>
      <w:r w:rsidRPr="001471CB">
        <w:rPr>
          <w:rFonts w:ascii="Tahoma" w:eastAsia="Times New Roman" w:hAnsi="Tahoma" w:cs="Tahoma"/>
          <w:b/>
          <w:bCs/>
          <w:sz w:val="27"/>
          <w:szCs w:val="27"/>
          <w:lang w:val="fr-CH" w:eastAsia="fr-CH"/>
        </w:rPr>
        <w:t xml:space="preserve">Toda ocupação útil é trabalho </w:t>
      </w:r>
    </w:p>
    <w:p w14:paraId="1F39A18B" w14:textId="77777777" w:rsidR="001471CB" w:rsidRPr="001471CB" w:rsidRDefault="001471CB" w:rsidP="001471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H" w:eastAsia="fr-CH"/>
        </w:rPr>
      </w:pPr>
    </w:p>
    <w:p w14:paraId="00F7129D" w14:textId="77777777" w:rsidR="001471CB" w:rsidRPr="001471CB" w:rsidRDefault="001471CB" w:rsidP="00147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CH" w:eastAsia="fr-CH"/>
        </w:rPr>
      </w:pPr>
      <w:r w:rsidRPr="001471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CH" w:eastAsia="fr-CH"/>
        </w:rPr>
        <w:t xml:space="preserve">Por trabalho só se devem entender as ocupações </w:t>
      </w:r>
      <w:proofErr w:type="gramStart"/>
      <w:r w:rsidRPr="001471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CH" w:eastAsia="fr-CH"/>
        </w:rPr>
        <w:t>materiais?</w:t>
      </w:r>
      <w:proofErr w:type="gramEnd"/>
      <w:r w:rsidRPr="001471CB">
        <w:rPr>
          <w:rFonts w:ascii="Times New Roman" w:eastAsia="Times New Roman" w:hAnsi="Times New Roman" w:cs="Times New Roman"/>
          <w:sz w:val="24"/>
          <w:szCs w:val="24"/>
          <w:lang w:val="fr-CH" w:eastAsia="fr-CH"/>
        </w:rPr>
        <w:br/>
      </w:r>
      <w:r w:rsidRPr="001471CB">
        <w:rPr>
          <w:rFonts w:ascii="Times New Roman" w:eastAsia="Times New Roman" w:hAnsi="Times New Roman" w:cs="Times New Roman"/>
          <w:i/>
          <w:iCs/>
          <w:sz w:val="24"/>
          <w:szCs w:val="24"/>
          <w:lang w:val="fr-CH" w:eastAsia="fr-CH"/>
        </w:rPr>
        <w:t>“Não; o Espírito trabalha, assim como o corpo. Toda ocupação útil é trabalho.”</w:t>
      </w:r>
      <w:r w:rsidRPr="001471CB">
        <w:rPr>
          <w:rFonts w:ascii="Times New Roman" w:eastAsia="Times New Roman" w:hAnsi="Times New Roman" w:cs="Times New Roman"/>
          <w:sz w:val="24"/>
          <w:szCs w:val="24"/>
          <w:lang w:val="fr-CH" w:eastAsia="fr-CH"/>
        </w:rPr>
        <w:br/>
        <w:t xml:space="preserve">Questão 675 de O Livro dos Espíritos. </w:t>
      </w:r>
    </w:p>
    <w:p w14:paraId="2191BE98" w14:textId="77777777" w:rsidR="001471CB" w:rsidRPr="001471CB" w:rsidRDefault="001471CB" w:rsidP="001471C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fr-CH" w:eastAsia="fr-CH"/>
        </w:rPr>
      </w:pPr>
    </w:p>
    <w:p w14:paraId="6F49917A" w14:textId="77777777" w:rsidR="001471CB" w:rsidRPr="001471CB" w:rsidRDefault="001471CB" w:rsidP="001471C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val="fr-CH" w:eastAsia="fr-CH"/>
        </w:rPr>
      </w:pP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         Era o primeiro dia de férias da escola e a mãe de Artur pediu a ele para secar a louça do almoço.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- Não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posso!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 xml:space="preserve"> – respondeu o garoto. Nestas férias não vou fazer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nada!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 xml:space="preserve"> Trabalhar... nem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pensar!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Assim, naquele dia Artur se negou a arrumar o quarto, a lavar seu tênis e a guardar sua roupa que havia sido passada. Ele ficou deitado no sofá, a tarde toda, olhando bobagens na TV. Sua mãe pensou que podia obrigá-lo a ajudar, mas resolveu fazer diferente...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No dia seguinte, acordou muito tarde e se recusou a varrer a calçada,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dizendo: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- Trabalhar nas férias? Nem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pensar!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A mãe, então desafiou o filho: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Aposto que você não consegue ficar uma semana sem trabalhar!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Aposto um sorvete como eu consigo! – respondeu Artur.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- Combinado! – disse a mãe. 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Dona Ana passou, então, a observar de perto o filho, verificando as escolhas que ele fazia. Quando ele terminou de ler um dos livros que havia ganhado de seu tio, ela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disse: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Meu filho, talvez você não saiba, mas na Doutrina Espírita aprendemos que TODA OCUPAÇÃO ÚTIL É TRABALHO. Ler este livro, com histórias espíritas, é trabalho.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Sem querer trabalhar, Artur pegou a bicicleta para dar uma volta na quadra. Pedalou alegremente por mais de uma hora, e quando voltou, Dona Ana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lembrou: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Exercícios físicos são ótimos para o corpo. É uma ocupação útil, logo é ...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-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Trabalho!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 xml:space="preserve"> – completou Artur, largando a bicicleta.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Quando o menino começava a ficar entediado, chegou Abigail, sua vizinha, convidando para brincar. Os dois se divertiram muito juntos durante horas. Quando ela foi embora, Dona Ana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esclareceu: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Brincadeiras saudáveis como as dessa tarde fazem bem ao Espírito, educam e ensinam respeito e cordialidade. Logo, podem ser considerados como uma espécie de trabalho.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Artur não respondeu. Em seguida, ligou a TV e assistiu um documentário sobre animais, aprendendo muitas coisas interessantes sobre os bichos de estimação.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Estudar é uma importante ocupação útil, assim como assistir a educativos programas na TV – lembrou a mãe, mais tarde, durante o jantar.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lastRenderedPageBreak/>
        <w:br/>
        <w:t xml:space="preserve">         Naquela noite, Artur assistiu um filme que havia pegado na locadora. Era um filme de terror, com cenas de suspense. Quando Dona Ana chegou na sala, ela </w:t>
      </w:r>
      <w:proofErr w:type="gramStart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t>comentou:</w:t>
      </w:r>
      <w:proofErr w:type="gramEnd"/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Isso realmente não é trabalho. Não é útil, mas acho que serve para deixar você com medo e atrair para o ambiente companhias espirituais que adoram o medo e a violência.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Artur ficou pensativo, mas terminou de assistir o filme. Mais tarde, quando sua mãe veio dar boa-noite, perguntou: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Você já fez suas orações?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Ante a resposta afirmativa, ela sorriu e disse: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- Orar por si mesmo e pelos outros é uma bela e útil ocupação... E enquanto dormimos, podemos, em Espírito trabalhar e estudar...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Artur apenas sorriu, compreendendo que não venceria a aposta feita.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E foi assim, com amor e paciência, fazendo o menino refletir acerca de suas escolhas, que a mãe de Artur ensinou a ele que toda ocupação útil é trabalho. 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 xml:space="preserve">         No dia seguinte, Artur secou a louça do almoço e arrumou o quarto, sem reclamar. Ele foi sentindo que ser útil é uma escolha inteligente, que traz bem-estar e alegria, e que o trabalho é uma oportunidade valiosa de aprendizado e evolução. </w:t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</w:r>
      <w:r w:rsidRPr="001471CB">
        <w:rPr>
          <w:rFonts w:ascii="Tahoma" w:eastAsia="Times New Roman" w:hAnsi="Tahoma" w:cs="Tahoma"/>
          <w:sz w:val="20"/>
          <w:szCs w:val="20"/>
          <w:lang w:val="fr-CH" w:eastAsia="fr-CH"/>
        </w:rPr>
        <w:br/>
        <w:t>         Alguns dias depois, mãe e filho fizeram uma pausa nos trabalhos que realizavam e saborearam um enorme e delicioso sorvete.</w:t>
      </w:r>
    </w:p>
    <w:p w14:paraId="78E98633" w14:textId="14125722" w:rsidR="005E2447" w:rsidRDefault="00670268" w:rsidP="001471CB">
      <w:pPr>
        <w:spacing w:line="300" w:lineRule="atLeast"/>
        <w:rPr>
          <w:b/>
        </w:rPr>
        <w:sectPr w:rsidR="005E2447" w:rsidSect="00827D68">
          <w:pgSz w:w="11906" w:h="16838"/>
          <w:pgMar w:top="1417" w:right="991" w:bottom="1417" w:left="1276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139FF541" w14:textId="3D64E8B1" w:rsidR="002726E0" w:rsidRDefault="00B450A5" w:rsidP="002726E0">
      <w:pPr>
        <w:rPr>
          <w:b/>
        </w:rPr>
      </w:pPr>
      <w:r>
        <w:rPr>
          <w:b/>
        </w:rPr>
        <w:lastRenderedPageBreak/>
        <w:t>ANEXO II</w:t>
      </w:r>
    </w:p>
    <w:p w14:paraId="41DE6F2C" w14:textId="51778EC3" w:rsidR="004754EF" w:rsidRDefault="004754EF">
      <w:pPr>
        <w:rPr>
          <w:noProof/>
          <w:lang w:val="fr-CH" w:eastAsia="fr-CH"/>
        </w:rPr>
      </w:pPr>
      <w:r>
        <w:rPr>
          <w:noProof/>
          <w:lang w:val="fr-FR" w:eastAsia="fr-FR"/>
        </w:rPr>
        <w:drawing>
          <wp:inline distT="0" distB="0" distL="0" distR="0" wp14:anchorId="04C55B0E" wp14:editId="47283BBF">
            <wp:extent cx="8486775" cy="5993785"/>
            <wp:effectExtent l="0" t="0" r="0" b="6985"/>
            <wp:docPr id="3" name="Image 3" descr="http://3.bp.blogspot.com/-RxDZutq7pAI/T5djlI0xAtI/AAAAAAAAHtg/Y9ZK8BE77-g/s320/C.E.A.%2BII-23-21%2BANEXO%2B1%2B%25282%2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3.bp.blogspot.com/-RxDZutq7pAI/T5djlI0xAtI/AAAAAAAAHtg/Y9ZK8BE77-g/s320/C.E.A.%2BII-23-21%2BANEXO%2B1%2B%25282%25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814" cy="6002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fr-CH" w:eastAsia="fr-CH"/>
        </w:rPr>
        <w:br w:type="page"/>
      </w:r>
    </w:p>
    <w:p w14:paraId="4D34C364" w14:textId="2F569789" w:rsidR="00B450A5" w:rsidRDefault="004754EF" w:rsidP="002726E0">
      <w:pPr>
        <w:rPr>
          <w:b/>
        </w:rPr>
      </w:pPr>
      <w:r w:rsidRPr="004754EF">
        <w:rPr>
          <w:b/>
          <w:noProof/>
          <w:lang w:val="fr-CH" w:eastAsia="fr-CH"/>
        </w:rPr>
        <w:lastRenderedPageBreak/>
        <w:t>ANEXO III</w:t>
      </w:r>
      <w:r w:rsidR="00B450A5">
        <w:rPr>
          <w:noProof/>
          <w:lang w:val="fr-FR" w:eastAsia="fr-FR"/>
        </w:rPr>
        <w:drawing>
          <wp:inline distT="0" distB="0" distL="0" distR="0" wp14:anchorId="2DDE1086" wp14:editId="5FD29550">
            <wp:extent cx="8639175" cy="4562475"/>
            <wp:effectExtent l="0" t="0" r="9525" b="9525"/>
            <wp:docPr id="2" name="Image 2" descr="A lei do progresso é inexorável&#10;O homem não pode&#10;conservar-se&#10;indefinidamente na&#10;ignorância, porque&#10;tem de atingir a&#10;final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lei do progresso é inexorável&#10;O homem não pode&#10;conservar-se&#10;indefinidamente na&#10;ignorância, porque&#10;tem de atingir a&#10;final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1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0A5" w:rsidSect="002726E0">
      <w:pgSz w:w="16817" w:h="11901" w:orient="landscape"/>
      <w:pgMar w:top="992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3C2495A"/>
    <w:multiLevelType w:val="hybridMultilevel"/>
    <w:tmpl w:val="AFC0C6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17DB0"/>
    <w:multiLevelType w:val="hybridMultilevel"/>
    <w:tmpl w:val="BE30A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4364A"/>
    <w:multiLevelType w:val="hybridMultilevel"/>
    <w:tmpl w:val="F964FDE2"/>
    <w:lvl w:ilvl="0" w:tplc="F15289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D6B"/>
    <w:rsid w:val="00007A4A"/>
    <w:rsid w:val="00015BD0"/>
    <w:rsid w:val="000161C1"/>
    <w:rsid w:val="00070E1F"/>
    <w:rsid w:val="000D445A"/>
    <w:rsid w:val="000E4E34"/>
    <w:rsid w:val="00114834"/>
    <w:rsid w:val="00117E8F"/>
    <w:rsid w:val="00126D51"/>
    <w:rsid w:val="00137F6C"/>
    <w:rsid w:val="00141629"/>
    <w:rsid w:val="001471CB"/>
    <w:rsid w:val="00151D97"/>
    <w:rsid w:val="00192E89"/>
    <w:rsid w:val="00212773"/>
    <w:rsid w:val="002179D0"/>
    <w:rsid w:val="002407C9"/>
    <w:rsid w:val="002416D1"/>
    <w:rsid w:val="00250E14"/>
    <w:rsid w:val="00262CE2"/>
    <w:rsid w:val="00265A6C"/>
    <w:rsid w:val="002726E0"/>
    <w:rsid w:val="0027408F"/>
    <w:rsid w:val="00282956"/>
    <w:rsid w:val="002C3570"/>
    <w:rsid w:val="002C5587"/>
    <w:rsid w:val="002D0DD1"/>
    <w:rsid w:val="002D7D1D"/>
    <w:rsid w:val="0033654D"/>
    <w:rsid w:val="0034509A"/>
    <w:rsid w:val="003648F5"/>
    <w:rsid w:val="00386506"/>
    <w:rsid w:val="00386609"/>
    <w:rsid w:val="00390F4E"/>
    <w:rsid w:val="003B40E2"/>
    <w:rsid w:val="003E24F1"/>
    <w:rsid w:val="003F3E37"/>
    <w:rsid w:val="003F5E1E"/>
    <w:rsid w:val="00411FAF"/>
    <w:rsid w:val="004754EF"/>
    <w:rsid w:val="004B309E"/>
    <w:rsid w:val="004B6211"/>
    <w:rsid w:val="004B7448"/>
    <w:rsid w:val="004F17D5"/>
    <w:rsid w:val="004F7F66"/>
    <w:rsid w:val="00514175"/>
    <w:rsid w:val="00560ABD"/>
    <w:rsid w:val="00584B79"/>
    <w:rsid w:val="005E2447"/>
    <w:rsid w:val="005E3731"/>
    <w:rsid w:val="00612C20"/>
    <w:rsid w:val="00647CF3"/>
    <w:rsid w:val="0066119C"/>
    <w:rsid w:val="00663A6C"/>
    <w:rsid w:val="00670268"/>
    <w:rsid w:val="00671411"/>
    <w:rsid w:val="006762AB"/>
    <w:rsid w:val="00677016"/>
    <w:rsid w:val="006A4096"/>
    <w:rsid w:val="006A476B"/>
    <w:rsid w:val="006D40D2"/>
    <w:rsid w:val="006F1FA5"/>
    <w:rsid w:val="0072233A"/>
    <w:rsid w:val="007324E2"/>
    <w:rsid w:val="007449FB"/>
    <w:rsid w:val="007540C7"/>
    <w:rsid w:val="007B4F27"/>
    <w:rsid w:val="007B5A7F"/>
    <w:rsid w:val="007D2D2B"/>
    <w:rsid w:val="007D3FE8"/>
    <w:rsid w:val="008040D4"/>
    <w:rsid w:val="0080495B"/>
    <w:rsid w:val="008071A2"/>
    <w:rsid w:val="00827D68"/>
    <w:rsid w:val="008544A9"/>
    <w:rsid w:val="00854581"/>
    <w:rsid w:val="00887A09"/>
    <w:rsid w:val="008C7C43"/>
    <w:rsid w:val="00900806"/>
    <w:rsid w:val="00922257"/>
    <w:rsid w:val="00946290"/>
    <w:rsid w:val="00990A90"/>
    <w:rsid w:val="009A4E2D"/>
    <w:rsid w:val="009A75B9"/>
    <w:rsid w:val="009B1EFB"/>
    <w:rsid w:val="009B2BBA"/>
    <w:rsid w:val="009B2C04"/>
    <w:rsid w:val="009B3652"/>
    <w:rsid w:val="009D16BE"/>
    <w:rsid w:val="009D52C4"/>
    <w:rsid w:val="009F3F7D"/>
    <w:rsid w:val="009F438C"/>
    <w:rsid w:val="00A170F0"/>
    <w:rsid w:val="00A304BD"/>
    <w:rsid w:val="00A4439D"/>
    <w:rsid w:val="00A455E6"/>
    <w:rsid w:val="00A80D82"/>
    <w:rsid w:val="00A91D20"/>
    <w:rsid w:val="00AA55FA"/>
    <w:rsid w:val="00AB320D"/>
    <w:rsid w:val="00AC2D89"/>
    <w:rsid w:val="00AC470A"/>
    <w:rsid w:val="00AD2871"/>
    <w:rsid w:val="00AF1D77"/>
    <w:rsid w:val="00AF7C1C"/>
    <w:rsid w:val="00B04166"/>
    <w:rsid w:val="00B3117B"/>
    <w:rsid w:val="00B450A5"/>
    <w:rsid w:val="00B9186D"/>
    <w:rsid w:val="00BD0B58"/>
    <w:rsid w:val="00BF0035"/>
    <w:rsid w:val="00C15F2D"/>
    <w:rsid w:val="00C17D14"/>
    <w:rsid w:val="00C33F32"/>
    <w:rsid w:val="00C51B69"/>
    <w:rsid w:val="00C536ED"/>
    <w:rsid w:val="00C809BB"/>
    <w:rsid w:val="00CA0756"/>
    <w:rsid w:val="00D10809"/>
    <w:rsid w:val="00D14FAB"/>
    <w:rsid w:val="00D20413"/>
    <w:rsid w:val="00D417C0"/>
    <w:rsid w:val="00D70D0A"/>
    <w:rsid w:val="00D76E20"/>
    <w:rsid w:val="00D91301"/>
    <w:rsid w:val="00D94FED"/>
    <w:rsid w:val="00DA17A9"/>
    <w:rsid w:val="00DB6933"/>
    <w:rsid w:val="00DD4C50"/>
    <w:rsid w:val="00DF7851"/>
    <w:rsid w:val="00E03F45"/>
    <w:rsid w:val="00E217A5"/>
    <w:rsid w:val="00E479B7"/>
    <w:rsid w:val="00E85484"/>
    <w:rsid w:val="00E954A5"/>
    <w:rsid w:val="00EB5439"/>
    <w:rsid w:val="00EB789F"/>
    <w:rsid w:val="00EC793A"/>
    <w:rsid w:val="00F11493"/>
    <w:rsid w:val="00F12FDA"/>
    <w:rsid w:val="00F24D6B"/>
    <w:rsid w:val="00F32AE7"/>
    <w:rsid w:val="00F42806"/>
    <w:rsid w:val="00F60685"/>
    <w:rsid w:val="00FA6B54"/>
    <w:rsid w:val="00FB3EF2"/>
    <w:rsid w:val="00FE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57A"/>
  <w15:docId w15:val="{F511CCAF-10B3-425A-B77B-3E1C81E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1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417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0D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normaltextrun">
    <w:name w:val="normaltextrun"/>
    <w:basedOn w:val="Policepardfaut"/>
    <w:rsid w:val="000D445A"/>
  </w:style>
  <w:style w:type="character" w:customStyle="1" w:styleId="apple-converted-space">
    <w:name w:val="apple-converted-space"/>
    <w:basedOn w:val="Policepardfaut"/>
    <w:rsid w:val="000D445A"/>
  </w:style>
  <w:style w:type="paragraph" w:styleId="Pardeliste">
    <w:name w:val="List Paragraph"/>
    <w:basedOn w:val="Normal"/>
    <w:uiPriority w:val="34"/>
    <w:qFormat/>
    <w:rsid w:val="009D52C4"/>
    <w:pPr>
      <w:ind w:left="720"/>
      <w:contextualSpacing/>
    </w:pPr>
  </w:style>
  <w:style w:type="paragraph" w:styleId="Normalweb">
    <w:name w:val="Normal (Web)"/>
    <w:basedOn w:val="Normal"/>
    <w:uiPriority w:val="99"/>
    <w:rsid w:val="0041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illedutableau">
    <w:name w:val="Table Grid"/>
    <w:basedOn w:val="TableauNormal"/>
    <w:rsid w:val="00411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50E14"/>
    <w:rPr>
      <w:color w:val="0000FF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D417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eloscaminhosdaevangelizacao.blogspot.ch/2012/04/estudo-instrumento-de-progresso_24.html" TargetMode="External"/><Relationship Id="rId6" Type="http://schemas.openxmlformats.org/officeDocument/2006/relationships/hyperlink" Target="http://peloscaminhosdaevangelizacao.blogspot.ch/2012/04/trabalho-instrumento-de-progresso.html" TargetMode="External"/><Relationship Id="rId7" Type="http://schemas.openxmlformats.org/officeDocument/2006/relationships/hyperlink" Target="https://fr.slideshare.net/harlley147/aula-lei-do-trabalho" TargetMode="External"/><Relationship Id="rId8" Type="http://schemas.openxmlformats.org/officeDocument/2006/relationships/hyperlink" Target="http://www.searadomestre.com.br/evangelizacao/leitrabalho.htm" TargetMode="External"/><Relationship Id="rId9" Type="http://schemas.openxmlformats.org/officeDocument/2006/relationships/hyperlink" Target="http://www.evangelizacaoinfantil.com.br/index.php?option=com_content&amp;view=article&amp;id=246:esforco-e-perseveranca&amp;catid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1596</Words>
  <Characters>8778</Characters>
  <Application>Microsoft Macintosh Word</Application>
  <DocSecurity>0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Casa</dc:creator>
  <cp:lastModifiedBy>natmmc natmmc</cp:lastModifiedBy>
  <cp:revision>3</cp:revision>
  <cp:lastPrinted>2017-01-30T20:55:00Z</cp:lastPrinted>
  <dcterms:created xsi:type="dcterms:W3CDTF">2017-10-29T14:37:00Z</dcterms:created>
  <dcterms:modified xsi:type="dcterms:W3CDTF">2017-10-29T14:37:00Z</dcterms:modified>
</cp:coreProperties>
</file>